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FB" w:rsidRDefault="00D63804" w:rsidP="00E377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-445135</wp:posOffset>
            </wp:positionV>
            <wp:extent cx="1703070" cy="919480"/>
            <wp:effectExtent l="0" t="0" r="0" b="0"/>
            <wp:wrapSquare wrapText="bothSides"/>
            <wp:docPr id="3" name="Image 3" descr="Résultat de recherche d'images pour &quot;pegas groupe cris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egas groupe crista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173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-361950</wp:posOffset>
            </wp:positionV>
            <wp:extent cx="1452245" cy="800100"/>
            <wp:effectExtent l="0" t="0" r="0" b="0"/>
            <wp:wrapSquare wrapText="bothSides"/>
            <wp:docPr id="1" name="Image 1" descr="Résultat de recherche d'images pour &quot;pegas groupe cris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egas groupe crista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1EA" w:rsidRDefault="008603D2" w:rsidP="00E37716">
      <w:r w:rsidRPr="00E04FFB">
        <w:rPr>
          <w:b/>
          <w:noProof/>
          <w:color w:val="A3195B"/>
          <w:sz w:val="20"/>
          <w:szCs w:val="3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189230</wp:posOffset>
            </wp:positionV>
            <wp:extent cx="1162050" cy="1162050"/>
            <wp:effectExtent l="0" t="0" r="0" b="0"/>
            <wp:wrapTight wrapText="bothSides">
              <wp:wrapPolygon edited="0">
                <wp:start x="12039" y="1416"/>
                <wp:lineTo x="0" y="5311"/>
                <wp:lineTo x="0" y="21246"/>
                <wp:lineTo x="6728" y="21246"/>
                <wp:lineTo x="9915" y="21246"/>
                <wp:lineTo x="18413" y="19830"/>
                <wp:lineTo x="18059" y="19121"/>
                <wp:lineTo x="19475" y="13456"/>
                <wp:lineTo x="18413" y="13456"/>
                <wp:lineTo x="20184" y="6374"/>
                <wp:lineTo x="15934" y="2479"/>
                <wp:lineTo x="13456" y="1416"/>
                <wp:lineTo x="12039" y="141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val-300x3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FFB" w:rsidRDefault="00E04FFB" w:rsidP="00E37716"/>
    <w:p w:rsidR="009F4408" w:rsidRPr="00E04FFB" w:rsidRDefault="00A711FD" w:rsidP="008603D2">
      <w:pPr>
        <w:spacing w:after="0"/>
        <w:jc w:val="both"/>
        <w:rPr>
          <w:rFonts w:asciiTheme="majorHAnsi" w:hAnsiTheme="majorHAnsi" w:cs="Arial"/>
          <w:bCs/>
          <w:i/>
          <w:szCs w:val="44"/>
        </w:rPr>
      </w:pPr>
      <w:r w:rsidRPr="00E04FFB">
        <w:rPr>
          <w:rFonts w:asciiTheme="majorHAnsi" w:hAnsiTheme="majorHAnsi" w:cs="Arial"/>
          <w:bCs/>
          <w:i/>
          <w:szCs w:val="44"/>
        </w:rPr>
        <w:t>V</w:t>
      </w:r>
      <w:r w:rsidR="009F4408" w:rsidRPr="00E04FFB">
        <w:rPr>
          <w:rFonts w:asciiTheme="majorHAnsi" w:hAnsiTheme="majorHAnsi" w:cs="Arial"/>
          <w:bCs/>
          <w:i/>
          <w:szCs w:val="44"/>
        </w:rPr>
        <w:t>otre cabinet vétérinaire vous propose e</w:t>
      </w:r>
      <w:r w:rsidR="001B46CC" w:rsidRPr="00E04FFB">
        <w:rPr>
          <w:rFonts w:asciiTheme="majorHAnsi" w:hAnsiTheme="majorHAnsi" w:cs="Arial"/>
          <w:bCs/>
          <w:i/>
          <w:szCs w:val="44"/>
        </w:rPr>
        <w:t>n partenariat avec RC SERVICES</w:t>
      </w:r>
      <w:r w:rsidR="009F4408" w:rsidRPr="00E04FFB">
        <w:rPr>
          <w:rFonts w:asciiTheme="majorHAnsi" w:hAnsiTheme="majorHAnsi" w:cs="Arial"/>
          <w:bCs/>
          <w:i/>
          <w:szCs w:val="44"/>
        </w:rPr>
        <w:t>, organisme de formation</w:t>
      </w:r>
      <w:r w:rsidR="00491736" w:rsidRPr="00E04FFB">
        <w:rPr>
          <w:rFonts w:asciiTheme="majorHAnsi" w:hAnsiTheme="majorHAnsi" w:cs="Arial"/>
          <w:bCs/>
          <w:i/>
          <w:szCs w:val="44"/>
        </w:rPr>
        <w:t xml:space="preserve"> c</w:t>
      </w:r>
      <w:r w:rsidR="009F4408" w:rsidRPr="00E04FFB">
        <w:rPr>
          <w:rFonts w:asciiTheme="majorHAnsi" w:hAnsiTheme="majorHAnsi" w:cs="Arial"/>
          <w:bCs/>
          <w:i/>
          <w:szCs w:val="44"/>
        </w:rPr>
        <w:t>ertifié ISQ- OPQF et référencé sur le DATADOCK dans le cadre du décret Qualité du 30 juin 2015.</w:t>
      </w:r>
    </w:p>
    <w:p w:rsidR="00E04FFB" w:rsidRDefault="00E04FFB" w:rsidP="00491736">
      <w:pPr>
        <w:spacing w:after="0"/>
        <w:jc w:val="center"/>
        <w:rPr>
          <w:rFonts w:asciiTheme="majorHAnsi" w:hAnsiTheme="majorHAnsi" w:cs="Arial"/>
          <w:bCs/>
          <w:i/>
          <w:sz w:val="14"/>
          <w:szCs w:val="44"/>
        </w:rPr>
      </w:pPr>
    </w:p>
    <w:p w:rsidR="00E04FFB" w:rsidRPr="00A711FD" w:rsidRDefault="00E04FFB" w:rsidP="00491736">
      <w:pPr>
        <w:spacing w:after="0"/>
        <w:jc w:val="center"/>
        <w:rPr>
          <w:rFonts w:asciiTheme="majorHAnsi" w:hAnsiTheme="majorHAnsi" w:cs="Arial"/>
          <w:bCs/>
          <w:i/>
          <w:sz w:val="14"/>
          <w:szCs w:val="44"/>
        </w:rPr>
      </w:pPr>
    </w:p>
    <w:p w:rsidR="00491736" w:rsidRPr="00E04FFB" w:rsidRDefault="00491736" w:rsidP="00491736">
      <w:pPr>
        <w:spacing w:after="0"/>
        <w:jc w:val="center"/>
        <w:rPr>
          <w:rFonts w:ascii="Myriad Pro" w:hAnsi="Myriad Pro" w:cs="Arial"/>
          <w:b/>
          <w:bCs/>
          <w:color w:val="A3195B"/>
          <w:sz w:val="28"/>
        </w:rPr>
      </w:pPr>
      <w:r w:rsidRPr="00E04FFB">
        <w:rPr>
          <w:rFonts w:ascii="Myriad Pro" w:hAnsi="Myriad Pro" w:cs="Arial"/>
          <w:b/>
          <w:bCs/>
          <w:color w:val="A3195B"/>
          <w:sz w:val="40"/>
        </w:rPr>
        <w:t>Des formations</w:t>
      </w:r>
      <w:r w:rsidR="00DA1369" w:rsidRPr="00E04FFB">
        <w:rPr>
          <w:rFonts w:ascii="Myriad Pro" w:hAnsi="Myriad Pro" w:cs="Arial"/>
          <w:b/>
          <w:bCs/>
          <w:color w:val="A3195B"/>
          <w:sz w:val="40"/>
        </w:rPr>
        <w:t xml:space="preserve"> </w:t>
      </w:r>
      <w:r w:rsidR="001B46CC" w:rsidRPr="00E04FFB">
        <w:rPr>
          <w:rFonts w:ascii="Myriad Pro" w:hAnsi="Myriad Pro" w:cs="Arial"/>
          <w:b/>
          <w:bCs/>
          <w:color w:val="A3195B"/>
          <w:sz w:val="40"/>
          <w:szCs w:val="32"/>
        </w:rPr>
        <w:t>*</w:t>
      </w:r>
      <w:r w:rsidR="00695FFB" w:rsidRPr="00E04FFB">
        <w:rPr>
          <w:rFonts w:ascii="Myriad Pro" w:hAnsi="Myriad Pro" w:cs="Arial"/>
          <w:b/>
          <w:bCs/>
          <w:color w:val="A3195B"/>
          <w:sz w:val="40"/>
          <w:szCs w:val="32"/>
        </w:rPr>
        <w:t xml:space="preserve"> pour vos salariés</w:t>
      </w:r>
      <w:r w:rsidRPr="00E04FFB">
        <w:rPr>
          <w:rFonts w:ascii="Myriad Pro" w:hAnsi="Myriad Pro" w:cs="Arial"/>
          <w:b/>
          <w:bCs/>
          <w:color w:val="A3195B"/>
          <w:sz w:val="40"/>
          <w:szCs w:val="32"/>
        </w:rPr>
        <w:t xml:space="preserve"> animées par</w:t>
      </w:r>
      <w:r w:rsidRPr="00E04FFB">
        <w:rPr>
          <w:rFonts w:ascii="Myriad Pro" w:hAnsi="Myriad Pro" w:cs="Arial"/>
          <w:b/>
          <w:bCs/>
          <w:color w:val="A3195B"/>
          <w:sz w:val="28"/>
        </w:rPr>
        <w:t xml:space="preserve"> </w:t>
      </w:r>
    </w:p>
    <w:p w:rsidR="00A711FD" w:rsidRPr="00E04FFB" w:rsidRDefault="00A711FD" w:rsidP="00491736">
      <w:pPr>
        <w:spacing w:after="0"/>
        <w:jc w:val="center"/>
        <w:rPr>
          <w:rFonts w:ascii="Myriad Pro" w:hAnsi="Myriad Pro" w:cs="Arial"/>
          <w:b/>
          <w:bCs/>
          <w:color w:val="A3195B"/>
          <w:sz w:val="14"/>
          <w:szCs w:val="10"/>
        </w:rPr>
      </w:pPr>
    </w:p>
    <w:p w:rsidR="00491736" w:rsidRPr="00E04FFB" w:rsidRDefault="00695FFB" w:rsidP="00491736">
      <w:pPr>
        <w:spacing w:after="0"/>
        <w:jc w:val="center"/>
        <w:rPr>
          <w:rFonts w:ascii="Myriad Pro" w:hAnsi="Myriad Pro" w:cs="Arial"/>
          <w:b/>
          <w:bCs/>
          <w:color w:val="A3195B"/>
          <w:sz w:val="36"/>
          <w:szCs w:val="36"/>
        </w:rPr>
      </w:pPr>
      <w:r w:rsidRPr="00E04FFB">
        <w:rPr>
          <w:rFonts w:ascii="Myriad Pro" w:hAnsi="Myriad Pro" w:cs="Arial"/>
          <w:b/>
          <w:bCs/>
          <w:color w:val="A3195B"/>
          <w:sz w:val="36"/>
          <w:szCs w:val="36"/>
        </w:rPr>
        <w:t>Des vétérinaires du réseau PEGAS qui mettent leur expérience à votre service</w:t>
      </w:r>
    </w:p>
    <w:p w:rsidR="00491736" w:rsidRPr="00A711FD" w:rsidRDefault="00491736" w:rsidP="00491736">
      <w:pPr>
        <w:spacing w:after="0"/>
        <w:jc w:val="center"/>
        <w:rPr>
          <w:rFonts w:ascii="Myriad Pro" w:hAnsi="Myriad Pro" w:cs="Arial"/>
          <w:b/>
          <w:bCs/>
          <w:color w:val="A3195B"/>
          <w:sz w:val="16"/>
          <w:szCs w:val="24"/>
        </w:rPr>
      </w:pPr>
    </w:p>
    <w:p w:rsidR="00491736" w:rsidRPr="00E04FFB" w:rsidRDefault="00491736" w:rsidP="00491736">
      <w:pPr>
        <w:jc w:val="center"/>
        <w:rPr>
          <w:rFonts w:ascii="Myriad Pro" w:hAnsi="Myriad Pro" w:cs="Arial"/>
          <w:bCs/>
          <w:color w:val="000000" w:themeColor="text1"/>
          <w:szCs w:val="15"/>
        </w:rPr>
      </w:pPr>
      <w:r w:rsidRPr="00E04FFB">
        <w:rPr>
          <w:rFonts w:ascii="Myriad Pro" w:hAnsi="Myriad Pro" w:cs="Arial"/>
          <w:bCs/>
          <w:color w:val="000000" w:themeColor="text1"/>
          <w:szCs w:val="15"/>
        </w:rPr>
        <w:t xml:space="preserve">Sur le site de la SCEA TOP GEN – Le </w:t>
      </w:r>
      <w:r w:rsidR="001B46CC" w:rsidRPr="00E04FFB">
        <w:rPr>
          <w:rFonts w:ascii="Myriad Pro" w:hAnsi="Myriad Pro" w:cs="Arial"/>
          <w:bCs/>
          <w:color w:val="000000" w:themeColor="text1"/>
          <w:szCs w:val="15"/>
        </w:rPr>
        <w:t>H</w:t>
      </w:r>
      <w:r w:rsidRPr="00E04FFB">
        <w:rPr>
          <w:rFonts w:ascii="Myriad Pro" w:hAnsi="Myriad Pro" w:cs="Arial"/>
          <w:bCs/>
          <w:color w:val="000000" w:themeColor="text1"/>
          <w:szCs w:val="15"/>
        </w:rPr>
        <w:t>érisson – 49080 BOUCHEMAINE</w:t>
      </w:r>
    </w:p>
    <w:p w:rsidR="00491736" w:rsidRPr="00E04FFB" w:rsidRDefault="00491736" w:rsidP="00CD2D31">
      <w:pPr>
        <w:pBdr>
          <w:top w:val="single" w:sz="4" w:space="1" w:color="F8B233"/>
          <w:left w:val="single" w:sz="4" w:space="4" w:color="F8B233"/>
          <w:bottom w:val="single" w:sz="4" w:space="1" w:color="F8B233"/>
          <w:right w:val="single" w:sz="4" w:space="4" w:color="F8B233"/>
        </w:pBdr>
        <w:shd w:val="clear" w:color="auto" w:fill="F8B233"/>
        <w:spacing w:after="0"/>
        <w:jc w:val="center"/>
        <w:rPr>
          <w:rFonts w:ascii="Myriad Pro" w:hAnsi="Myriad Pro" w:cs="Arial"/>
          <w:bCs/>
          <w:color w:val="FFFFFF" w:themeColor="background1"/>
          <w:sz w:val="32"/>
          <w:szCs w:val="30"/>
        </w:rPr>
      </w:pPr>
      <w:r w:rsidRPr="00E04FFB">
        <w:rPr>
          <w:rFonts w:ascii="Myriad Pro" w:hAnsi="Myriad Pro" w:cs="Arial"/>
          <w:bCs/>
          <w:color w:val="FFFFFF" w:themeColor="background1"/>
          <w:sz w:val="32"/>
          <w:szCs w:val="30"/>
        </w:rPr>
        <w:t>Savoir prodiguer des soins aux équidés</w:t>
      </w:r>
      <w:r w:rsidR="00AD6C50">
        <w:rPr>
          <w:rFonts w:ascii="Myriad Pro" w:hAnsi="Myriad Pro" w:cs="Arial"/>
          <w:bCs/>
          <w:color w:val="FFFFFF" w:themeColor="background1"/>
          <w:sz w:val="32"/>
          <w:szCs w:val="30"/>
        </w:rPr>
        <w:t xml:space="preserve"> </w:t>
      </w:r>
      <w:r w:rsidR="00AD6C50" w:rsidRPr="00AD6C50">
        <w:rPr>
          <w:rFonts w:ascii="Myriad Pro" w:hAnsi="Myriad Pro" w:cs="Arial"/>
          <w:bCs/>
          <w:i/>
          <w:color w:val="FFFFFF" w:themeColor="background1"/>
          <w:sz w:val="24"/>
          <w:szCs w:val="30"/>
        </w:rPr>
        <w:t xml:space="preserve">(module de </w:t>
      </w:r>
      <w:r w:rsidR="00AD6C50">
        <w:rPr>
          <w:rFonts w:ascii="Myriad Pro" w:hAnsi="Myriad Pro" w:cs="Arial"/>
          <w:bCs/>
          <w:i/>
          <w:color w:val="FFFFFF" w:themeColor="background1"/>
          <w:sz w:val="24"/>
          <w:szCs w:val="30"/>
        </w:rPr>
        <w:t>7</w:t>
      </w:r>
      <w:r w:rsidR="00AD6C50" w:rsidRPr="00AD6C50">
        <w:rPr>
          <w:rFonts w:ascii="Myriad Pro" w:hAnsi="Myriad Pro" w:cs="Arial"/>
          <w:bCs/>
          <w:i/>
          <w:color w:val="FFFFFF" w:themeColor="background1"/>
          <w:sz w:val="24"/>
          <w:szCs w:val="30"/>
        </w:rPr>
        <w:t>h)</w:t>
      </w:r>
    </w:p>
    <w:p w:rsidR="00640F4A" w:rsidRPr="00E04FFB" w:rsidRDefault="00640F4A" w:rsidP="00CD2D31">
      <w:pPr>
        <w:pStyle w:val="Paragraphedeliste"/>
        <w:pBdr>
          <w:top w:val="single" w:sz="4" w:space="1" w:color="F8B233"/>
          <w:left w:val="single" w:sz="4" w:space="4" w:color="F8B233"/>
          <w:bottom w:val="single" w:sz="4" w:space="1" w:color="F8B233"/>
          <w:right w:val="single" w:sz="4" w:space="4" w:color="F8B233"/>
        </w:pBdr>
        <w:ind w:left="0"/>
        <w:jc w:val="center"/>
        <w:rPr>
          <w:rFonts w:ascii="Myriad Pro" w:hAnsi="Myriad Pro" w:cs="Arial"/>
          <w:bCs/>
          <w:color w:val="000000" w:themeColor="text1"/>
          <w:szCs w:val="30"/>
        </w:rPr>
      </w:pPr>
      <w:r w:rsidRPr="00E04FFB">
        <w:rPr>
          <w:rFonts w:ascii="Myriad Pro" w:hAnsi="Myriad Pro" w:cs="Arial"/>
          <w:bCs/>
          <w:color w:val="000000" w:themeColor="text1"/>
          <w:szCs w:val="30"/>
        </w:rPr>
        <w:t xml:space="preserve">Dates : 8 février, </w:t>
      </w:r>
      <w:r w:rsidR="00AD6C50">
        <w:rPr>
          <w:rFonts w:ascii="Myriad Pro" w:hAnsi="Myriad Pro" w:cs="Arial"/>
          <w:bCs/>
          <w:color w:val="000000" w:themeColor="text1"/>
          <w:szCs w:val="30"/>
        </w:rPr>
        <w:t xml:space="preserve">23 mars, </w:t>
      </w:r>
      <w:r w:rsidRPr="00E04FFB">
        <w:rPr>
          <w:rFonts w:ascii="Myriad Pro" w:hAnsi="Myriad Pro" w:cs="Arial"/>
          <w:bCs/>
          <w:color w:val="000000" w:themeColor="text1"/>
          <w:szCs w:val="30"/>
        </w:rPr>
        <w:t>20 septembre et 15 novembre 2018</w:t>
      </w:r>
    </w:p>
    <w:p w:rsidR="00640F4A" w:rsidRPr="00E04FFB" w:rsidRDefault="00640F4A" w:rsidP="00640F4A">
      <w:pPr>
        <w:pStyle w:val="Paragraphedeliste"/>
        <w:ind w:left="0"/>
        <w:jc w:val="center"/>
        <w:rPr>
          <w:rFonts w:ascii="Myriad Pro" w:hAnsi="Myriad Pro" w:cs="Arial"/>
          <w:bCs/>
          <w:color w:val="000000" w:themeColor="text1"/>
          <w:szCs w:val="30"/>
        </w:rPr>
      </w:pPr>
    </w:p>
    <w:p w:rsidR="00491736" w:rsidRPr="00E04FFB" w:rsidRDefault="00491736" w:rsidP="00CD2D31">
      <w:pPr>
        <w:pBdr>
          <w:top w:val="single" w:sz="4" w:space="1" w:color="F8B233"/>
          <w:left w:val="single" w:sz="4" w:space="4" w:color="F8B233"/>
          <w:bottom w:val="single" w:sz="4" w:space="1" w:color="F8B233"/>
          <w:right w:val="single" w:sz="4" w:space="4" w:color="F8B233"/>
        </w:pBdr>
        <w:shd w:val="clear" w:color="auto" w:fill="F8B233"/>
        <w:spacing w:after="0"/>
        <w:jc w:val="center"/>
        <w:rPr>
          <w:rFonts w:ascii="Myriad Pro" w:hAnsi="Myriad Pro" w:cs="Arial"/>
          <w:bCs/>
          <w:color w:val="FFFFFF" w:themeColor="background1"/>
          <w:sz w:val="32"/>
          <w:szCs w:val="30"/>
        </w:rPr>
      </w:pPr>
      <w:r w:rsidRPr="00E04FFB">
        <w:rPr>
          <w:rFonts w:ascii="Myriad Pro" w:hAnsi="Myriad Pro" w:cs="Arial"/>
          <w:bCs/>
          <w:color w:val="FFFFFF" w:themeColor="background1"/>
          <w:sz w:val="32"/>
          <w:szCs w:val="30"/>
        </w:rPr>
        <w:t>Nutrition équine perfectionnement</w:t>
      </w:r>
      <w:r w:rsidR="00AD6C50">
        <w:rPr>
          <w:rFonts w:ascii="Myriad Pro" w:hAnsi="Myriad Pro" w:cs="Arial"/>
          <w:bCs/>
          <w:color w:val="FFFFFF" w:themeColor="background1"/>
          <w:sz w:val="32"/>
          <w:szCs w:val="30"/>
        </w:rPr>
        <w:t xml:space="preserve"> </w:t>
      </w:r>
      <w:r w:rsidR="00AD6C50" w:rsidRPr="00AD6C50">
        <w:rPr>
          <w:rFonts w:ascii="Myriad Pro" w:hAnsi="Myriad Pro" w:cs="Arial"/>
          <w:bCs/>
          <w:i/>
          <w:color w:val="FFFFFF" w:themeColor="background1"/>
          <w:sz w:val="24"/>
          <w:szCs w:val="30"/>
        </w:rPr>
        <w:t>(module de 14 h)</w:t>
      </w:r>
    </w:p>
    <w:p w:rsidR="00640F4A" w:rsidRPr="00E04FFB" w:rsidRDefault="00B54CD0" w:rsidP="00CD2D31">
      <w:pPr>
        <w:pBdr>
          <w:top w:val="single" w:sz="4" w:space="1" w:color="F8B233"/>
          <w:left w:val="single" w:sz="4" w:space="4" w:color="F8B233"/>
          <w:bottom w:val="single" w:sz="4" w:space="1" w:color="F8B233"/>
          <w:right w:val="single" w:sz="4" w:space="4" w:color="F8B233"/>
        </w:pBdr>
        <w:jc w:val="center"/>
        <w:rPr>
          <w:rFonts w:ascii="Myriad Pro" w:hAnsi="Myriad Pro" w:cs="Arial"/>
          <w:bCs/>
          <w:color w:val="000000" w:themeColor="text1"/>
          <w:szCs w:val="30"/>
        </w:rPr>
      </w:pPr>
      <w:r w:rsidRPr="00E04FFB">
        <w:rPr>
          <w:noProof/>
          <w:sz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2996945</wp:posOffset>
            </wp:positionH>
            <wp:positionV relativeFrom="paragraph">
              <wp:posOffset>52705</wp:posOffset>
            </wp:positionV>
            <wp:extent cx="1971675" cy="18755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-2180767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7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F4A" w:rsidRPr="00E04FFB">
        <w:rPr>
          <w:rFonts w:ascii="Myriad Pro" w:hAnsi="Myriad Pro" w:cs="Arial"/>
          <w:bCs/>
          <w:color w:val="000000" w:themeColor="text1"/>
          <w:szCs w:val="30"/>
        </w:rPr>
        <w:t>Dates : 9</w:t>
      </w:r>
      <w:r w:rsidR="00AD6C50">
        <w:rPr>
          <w:rFonts w:ascii="Myriad Pro" w:hAnsi="Myriad Pro" w:cs="Arial"/>
          <w:bCs/>
          <w:color w:val="000000" w:themeColor="text1"/>
          <w:szCs w:val="30"/>
        </w:rPr>
        <w:t xml:space="preserve"> et 12</w:t>
      </w:r>
      <w:r w:rsidR="00640F4A" w:rsidRPr="00E04FFB">
        <w:rPr>
          <w:rFonts w:ascii="Myriad Pro" w:hAnsi="Myriad Pro" w:cs="Arial"/>
          <w:bCs/>
          <w:color w:val="000000" w:themeColor="text1"/>
          <w:szCs w:val="30"/>
        </w:rPr>
        <w:t xml:space="preserve"> février, </w:t>
      </w:r>
      <w:r w:rsidR="00AD6C50">
        <w:rPr>
          <w:rFonts w:ascii="Myriad Pro" w:hAnsi="Myriad Pro" w:cs="Arial"/>
          <w:bCs/>
          <w:color w:val="000000" w:themeColor="text1"/>
          <w:szCs w:val="30"/>
        </w:rPr>
        <w:t xml:space="preserve">21 et 22 mars, </w:t>
      </w:r>
      <w:r w:rsidR="00640F4A" w:rsidRPr="00E04FFB">
        <w:rPr>
          <w:rFonts w:ascii="Myriad Pro" w:hAnsi="Myriad Pro" w:cs="Arial"/>
          <w:bCs/>
          <w:color w:val="000000" w:themeColor="text1"/>
          <w:szCs w:val="30"/>
        </w:rPr>
        <w:t xml:space="preserve">21 </w:t>
      </w:r>
      <w:r w:rsidR="00AD6C50">
        <w:rPr>
          <w:rFonts w:ascii="Myriad Pro" w:hAnsi="Myriad Pro" w:cs="Arial"/>
          <w:bCs/>
          <w:color w:val="000000" w:themeColor="text1"/>
          <w:szCs w:val="30"/>
        </w:rPr>
        <w:t xml:space="preserve">et 24 </w:t>
      </w:r>
      <w:r w:rsidR="00640F4A" w:rsidRPr="00E04FFB">
        <w:rPr>
          <w:rFonts w:ascii="Myriad Pro" w:hAnsi="Myriad Pro" w:cs="Arial"/>
          <w:bCs/>
          <w:color w:val="000000" w:themeColor="text1"/>
          <w:szCs w:val="30"/>
        </w:rPr>
        <w:t>septembre et 16 novembre 2018</w:t>
      </w:r>
    </w:p>
    <w:p w:rsidR="00695FFB" w:rsidRDefault="00695FFB" w:rsidP="001B46CC">
      <w:pPr>
        <w:spacing w:after="0"/>
        <w:rPr>
          <w:b/>
          <w:color w:val="A3195B"/>
          <w:sz w:val="12"/>
          <w:szCs w:val="30"/>
        </w:rPr>
      </w:pPr>
      <w:bookmarkStart w:id="0" w:name="_GoBack"/>
      <w:bookmarkEnd w:id="0"/>
    </w:p>
    <w:p w:rsidR="00A711FD" w:rsidRDefault="00A711FD" w:rsidP="001B46CC">
      <w:pPr>
        <w:spacing w:after="0"/>
        <w:rPr>
          <w:b/>
          <w:color w:val="A3195B"/>
          <w:sz w:val="12"/>
          <w:szCs w:val="30"/>
        </w:rPr>
      </w:pPr>
    </w:p>
    <w:p w:rsidR="001B46CC" w:rsidRPr="00E04FFB" w:rsidRDefault="001B46CC" w:rsidP="001B46CC">
      <w:pPr>
        <w:spacing w:after="0"/>
        <w:rPr>
          <w:sz w:val="20"/>
          <w:szCs w:val="30"/>
        </w:rPr>
      </w:pPr>
      <w:r w:rsidRPr="00E04FFB">
        <w:rPr>
          <w:b/>
          <w:color w:val="A3195B"/>
          <w:sz w:val="20"/>
          <w:szCs w:val="30"/>
        </w:rPr>
        <w:t>CONTACTEZ-NOUS</w:t>
      </w:r>
      <w:r w:rsidRPr="00E04FFB">
        <w:rPr>
          <w:color w:val="A3195B"/>
          <w:sz w:val="20"/>
          <w:szCs w:val="30"/>
        </w:rPr>
        <w:t xml:space="preserve"> </w:t>
      </w:r>
      <w:r w:rsidRPr="00E04FFB">
        <w:rPr>
          <w:sz w:val="20"/>
          <w:szCs w:val="30"/>
        </w:rPr>
        <w:t>pour plus d’informations</w:t>
      </w:r>
      <w:r w:rsidR="005D7757" w:rsidRPr="00E04FFB">
        <w:rPr>
          <w:sz w:val="20"/>
          <w:szCs w:val="30"/>
        </w:rPr>
        <w:t xml:space="preserve"> ou pour vous inscrire</w:t>
      </w:r>
    </w:p>
    <w:p w:rsidR="001B46CC" w:rsidRPr="00E04FFB" w:rsidRDefault="001B46CC" w:rsidP="001B46CC">
      <w:pPr>
        <w:spacing w:after="0"/>
        <w:rPr>
          <w:sz w:val="20"/>
          <w:szCs w:val="30"/>
        </w:rPr>
      </w:pPr>
      <w:r w:rsidRPr="00E04FFB">
        <w:rPr>
          <w:sz w:val="20"/>
          <w:szCs w:val="30"/>
        </w:rPr>
        <w:t>Katy CHOLLET</w:t>
      </w:r>
    </w:p>
    <w:p w:rsidR="001B46CC" w:rsidRPr="00E04FFB" w:rsidRDefault="001B46CC" w:rsidP="001B46CC">
      <w:pPr>
        <w:spacing w:after="0"/>
        <w:rPr>
          <w:sz w:val="20"/>
          <w:szCs w:val="30"/>
        </w:rPr>
      </w:pPr>
      <w:r w:rsidRPr="00E04FFB">
        <w:rPr>
          <w:sz w:val="20"/>
          <w:szCs w:val="30"/>
        </w:rPr>
        <w:t xml:space="preserve">Assistantes Formation </w:t>
      </w:r>
    </w:p>
    <w:p w:rsidR="001B46CC" w:rsidRPr="00E04FFB" w:rsidRDefault="001B46CC" w:rsidP="00E04FFB">
      <w:pPr>
        <w:tabs>
          <w:tab w:val="left" w:pos="5565"/>
        </w:tabs>
        <w:spacing w:after="0"/>
        <w:rPr>
          <w:sz w:val="20"/>
          <w:szCs w:val="30"/>
        </w:rPr>
      </w:pPr>
      <w:r w:rsidRPr="00E04FFB">
        <w:rPr>
          <w:sz w:val="20"/>
          <w:szCs w:val="30"/>
        </w:rPr>
        <w:t>Tél : +33 (0)2 51 91 59 60</w:t>
      </w:r>
      <w:r w:rsidR="00E04FFB">
        <w:rPr>
          <w:sz w:val="20"/>
          <w:szCs w:val="30"/>
        </w:rPr>
        <w:tab/>
      </w:r>
    </w:p>
    <w:p w:rsidR="001A1DCF" w:rsidRPr="00E04FFB" w:rsidRDefault="001B46CC" w:rsidP="001B46CC">
      <w:pPr>
        <w:spacing w:after="0"/>
        <w:rPr>
          <w:sz w:val="20"/>
          <w:szCs w:val="30"/>
        </w:rPr>
      </w:pPr>
      <w:r w:rsidRPr="00E04FFB">
        <w:rPr>
          <w:sz w:val="20"/>
          <w:szCs w:val="30"/>
        </w:rPr>
        <w:t>k.chollet@groupecristal.fr</w:t>
      </w:r>
    </w:p>
    <w:sectPr w:rsidR="001A1DCF" w:rsidRPr="00E04FFB" w:rsidSect="00E04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425" w:right="453" w:bottom="993" w:left="426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4A" w:rsidRDefault="002C494A" w:rsidP="00CB5D96">
      <w:pPr>
        <w:spacing w:after="0" w:line="240" w:lineRule="auto"/>
      </w:pPr>
      <w:r>
        <w:separator/>
      </w:r>
    </w:p>
  </w:endnote>
  <w:endnote w:type="continuationSeparator" w:id="0">
    <w:p w:rsidR="002C494A" w:rsidRDefault="002C494A" w:rsidP="00CB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A2" w:rsidRDefault="003644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D96" w:rsidRPr="00E04FFB" w:rsidRDefault="001B46CC" w:rsidP="00491736">
    <w:pPr>
      <w:pStyle w:val="Pieddepage"/>
      <w:rPr>
        <w:rFonts w:asciiTheme="majorHAnsi" w:hAnsiTheme="majorHAnsi"/>
        <w:i/>
        <w:sz w:val="16"/>
        <w:szCs w:val="12"/>
      </w:rPr>
    </w:pPr>
    <w:r w:rsidRPr="00E04FFB">
      <w:rPr>
        <w:rFonts w:asciiTheme="majorHAnsi" w:hAnsiTheme="majorHAnsi" w:cs="Arial"/>
        <w:bCs/>
        <w:i/>
        <w:sz w:val="16"/>
        <w:szCs w:val="12"/>
      </w:rPr>
      <w:t>* limitées à 12 personnes par session. PEGAS et RC SERVICES se réserve le droit d'annuler la formation faute d'un nombre suffisant de participants (8).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A2" w:rsidRDefault="003644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4A" w:rsidRDefault="002C494A" w:rsidP="00CB5D96">
      <w:pPr>
        <w:spacing w:after="0" w:line="240" w:lineRule="auto"/>
      </w:pPr>
      <w:r>
        <w:separator/>
      </w:r>
    </w:p>
  </w:footnote>
  <w:footnote w:type="continuationSeparator" w:id="0">
    <w:p w:rsidR="002C494A" w:rsidRDefault="002C494A" w:rsidP="00CB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A2" w:rsidRDefault="003644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A2" w:rsidRDefault="003644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A2" w:rsidRDefault="003644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57A1"/>
    <w:multiLevelType w:val="hybridMultilevel"/>
    <w:tmpl w:val="E7BA9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6B76"/>
    <w:multiLevelType w:val="hybridMultilevel"/>
    <w:tmpl w:val="3BA6CC48"/>
    <w:lvl w:ilvl="0" w:tplc="B4BAB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19F"/>
    <w:multiLevelType w:val="hybridMultilevel"/>
    <w:tmpl w:val="4C3C2CB4"/>
    <w:lvl w:ilvl="0" w:tplc="7BDC3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CD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4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A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E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C9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627397"/>
    <w:multiLevelType w:val="hybridMultilevel"/>
    <w:tmpl w:val="3FD2C894"/>
    <w:lvl w:ilvl="0" w:tplc="59D81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2443D"/>
    <w:multiLevelType w:val="hybridMultilevel"/>
    <w:tmpl w:val="2B104C5C"/>
    <w:lvl w:ilvl="0" w:tplc="2F08AE38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57F5F"/>
    <w:multiLevelType w:val="hybridMultilevel"/>
    <w:tmpl w:val="43F20A7A"/>
    <w:lvl w:ilvl="0" w:tplc="2A48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2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2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24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8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0A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2B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1EA"/>
    <w:rsid w:val="00002782"/>
    <w:rsid w:val="0005014F"/>
    <w:rsid w:val="0010051F"/>
    <w:rsid w:val="001A1DCF"/>
    <w:rsid w:val="001B46CC"/>
    <w:rsid w:val="0025584E"/>
    <w:rsid w:val="002C494A"/>
    <w:rsid w:val="00307D00"/>
    <w:rsid w:val="00325070"/>
    <w:rsid w:val="003644A2"/>
    <w:rsid w:val="0039580D"/>
    <w:rsid w:val="003B659E"/>
    <w:rsid w:val="00491736"/>
    <w:rsid w:val="00505D19"/>
    <w:rsid w:val="005C1BDE"/>
    <w:rsid w:val="005D7757"/>
    <w:rsid w:val="00623BC7"/>
    <w:rsid w:val="00640F4A"/>
    <w:rsid w:val="00695FFB"/>
    <w:rsid w:val="007908C2"/>
    <w:rsid w:val="007D4CB5"/>
    <w:rsid w:val="008603D2"/>
    <w:rsid w:val="009F4408"/>
    <w:rsid w:val="00A42ACA"/>
    <w:rsid w:val="00A711FD"/>
    <w:rsid w:val="00AA7EDD"/>
    <w:rsid w:val="00AC5930"/>
    <w:rsid w:val="00AD6C50"/>
    <w:rsid w:val="00AE01EA"/>
    <w:rsid w:val="00B32890"/>
    <w:rsid w:val="00B54CD0"/>
    <w:rsid w:val="00B57107"/>
    <w:rsid w:val="00CB5D96"/>
    <w:rsid w:val="00CD2D31"/>
    <w:rsid w:val="00CE5A55"/>
    <w:rsid w:val="00D30DC6"/>
    <w:rsid w:val="00D63804"/>
    <w:rsid w:val="00DA1369"/>
    <w:rsid w:val="00E04FFB"/>
    <w:rsid w:val="00E37716"/>
    <w:rsid w:val="00E40297"/>
    <w:rsid w:val="00EF0B9C"/>
    <w:rsid w:val="00E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490A9-2CCD-45A1-99E2-AABD2460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D96"/>
  </w:style>
  <w:style w:type="paragraph" w:styleId="Pieddepage">
    <w:name w:val="footer"/>
    <w:basedOn w:val="Normal"/>
    <w:link w:val="PieddepageCar"/>
    <w:uiPriority w:val="99"/>
    <w:unhideWhenUsed/>
    <w:rsid w:val="00CB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D96"/>
  </w:style>
  <w:style w:type="paragraph" w:styleId="NormalWeb">
    <w:name w:val="Normal (Web)"/>
    <w:basedOn w:val="Normal"/>
    <w:uiPriority w:val="99"/>
    <w:semiHidden/>
    <w:unhideWhenUsed/>
    <w:rsid w:val="00623B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D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76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4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8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93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TRICOT</dc:creator>
  <cp:lastModifiedBy>Quentin GREGOIRE</cp:lastModifiedBy>
  <cp:revision>3</cp:revision>
  <cp:lastPrinted>2017-10-31T14:17:00Z</cp:lastPrinted>
  <dcterms:created xsi:type="dcterms:W3CDTF">2018-02-01T13:00:00Z</dcterms:created>
  <dcterms:modified xsi:type="dcterms:W3CDTF">2018-02-06T13:01:00Z</dcterms:modified>
</cp:coreProperties>
</file>